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F6EC" w14:textId="6D98E9B2" w:rsidR="00F737F1" w:rsidRDefault="00F737F1" w:rsidP="00E17586">
      <w:pPr>
        <w:jc w:val="center"/>
        <w:rPr>
          <w:rFonts w:ascii="Arial" w:hAnsi="Arial" w:cs="Arial"/>
          <w:b/>
          <w:bCs/>
        </w:rPr>
      </w:pPr>
      <w:r w:rsidRPr="00E17586">
        <w:rPr>
          <w:rFonts w:ascii="Arial" w:hAnsi="Arial" w:cs="Arial"/>
          <w:b/>
          <w:bCs/>
        </w:rPr>
        <w:t xml:space="preserve">HBA AGM September </w:t>
      </w:r>
      <w:r w:rsidR="000A2BC9" w:rsidRPr="00E17586">
        <w:rPr>
          <w:rFonts w:ascii="Arial" w:hAnsi="Arial" w:cs="Arial"/>
          <w:b/>
          <w:bCs/>
        </w:rPr>
        <w:t>22</w:t>
      </w:r>
      <w:r w:rsidR="000A2BC9" w:rsidRPr="00E17586">
        <w:rPr>
          <w:rFonts w:ascii="Arial" w:hAnsi="Arial" w:cs="Arial"/>
          <w:b/>
          <w:bCs/>
          <w:vertAlign w:val="superscript"/>
        </w:rPr>
        <w:t>nd</w:t>
      </w:r>
      <w:r w:rsidR="004F7DE4" w:rsidRPr="00E17586">
        <w:rPr>
          <w:rFonts w:ascii="Arial" w:hAnsi="Arial" w:cs="Arial"/>
          <w:b/>
          <w:bCs/>
        </w:rPr>
        <w:t>, 2025</w:t>
      </w:r>
    </w:p>
    <w:p w14:paraId="05136284" w14:textId="77777777" w:rsidR="00E17586" w:rsidRDefault="00E17586" w:rsidP="00E17586">
      <w:pPr>
        <w:jc w:val="center"/>
        <w:rPr>
          <w:rFonts w:ascii="Arial" w:hAnsi="Arial" w:cs="Arial"/>
          <w:b/>
          <w:bCs/>
        </w:rPr>
      </w:pPr>
    </w:p>
    <w:p w14:paraId="3483EEB1" w14:textId="435C769F" w:rsidR="00E17586" w:rsidRDefault="00487C23" w:rsidP="00E175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Rules and Constitution Report</w:t>
      </w:r>
    </w:p>
    <w:p w14:paraId="1A9BFBF4" w14:textId="77777777" w:rsidR="00487C23" w:rsidRDefault="00487C23" w:rsidP="00E17586">
      <w:pPr>
        <w:jc w:val="center"/>
        <w:rPr>
          <w:rFonts w:ascii="Arial" w:hAnsi="Arial" w:cs="Arial"/>
          <w:b/>
          <w:bCs/>
        </w:rPr>
      </w:pPr>
    </w:p>
    <w:p w14:paraId="22624332" w14:textId="12B8784B" w:rsidR="00487C23" w:rsidRDefault="00483759" w:rsidP="00487C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Season 2024-5 was a season of </w:t>
      </w:r>
      <w:r w:rsidR="00A94472">
        <w:rPr>
          <w:rFonts w:ascii="Arial" w:hAnsi="Arial" w:cs="Arial"/>
        </w:rPr>
        <w:t xml:space="preserve">reconciliation </w:t>
      </w:r>
      <w:r w:rsidR="00B42AAB">
        <w:rPr>
          <w:rFonts w:ascii="Arial" w:hAnsi="Arial" w:cs="Arial"/>
        </w:rPr>
        <w:t>and development for HBL.</w:t>
      </w:r>
    </w:p>
    <w:p w14:paraId="6ABE0054" w14:textId="0852196F" w:rsidR="00B42AAB" w:rsidRDefault="00B42AAB" w:rsidP="00487C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new Chair and committee were in place </w:t>
      </w:r>
      <w:r w:rsidR="00AA546C">
        <w:rPr>
          <w:rFonts w:ascii="Arial" w:hAnsi="Arial" w:cs="Arial"/>
        </w:rPr>
        <w:t>to take the league forward.</w:t>
      </w:r>
    </w:p>
    <w:p w14:paraId="18D8291E" w14:textId="561DA0F7" w:rsidR="00AA546C" w:rsidRDefault="00FF74DA" w:rsidP="00487C23">
      <w:pPr>
        <w:rPr>
          <w:rFonts w:ascii="Arial" w:hAnsi="Arial" w:cs="Arial"/>
        </w:rPr>
      </w:pPr>
      <w:r>
        <w:rPr>
          <w:rFonts w:ascii="Arial" w:hAnsi="Arial" w:cs="Arial"/>
        </w:rPr>
        <w:t>Pre-season</w:t>
      </w:r>
      <w:r w:rsidR="00DE44A6">
        <w:rPr>
          <w:rFonts w:ascii="Arial" w:hAnsi="Arial" w:cs="Arial"/>
        </w:rPr>
        <w:t>, the</w:t>
      </w:r>
      <w:r w:rsidR="00AA546C">
        <w:rPr>
          <w:rFonts w:ascii="Arial" w:hAnsi="Arial" w:cs="Arial"/>
        </w:rPr>
        <w:t xml:space="preserve"> </w:t>
      </w:r>
      <w:r w:rsidR="00133005">
        <w:rPr>
          <w:rFonts w:ascii="Arial" w:hAnsi="Arial" w:cs="Arial"/>
        </w:rPr>
        <w:t xml:space="preserve">constitution </w:t>
      </w:r>
      <w:r w:rsidR="00FD0C31">
        <w:rPr>
          <w:rFonts w:ascii="Arial" w:hAnsi="Arial" w:cs="Arial"/>
        </w:rPr>
        <w:t>was re-written and updated</w:t>
      </w:r>
      <w:r w:rsidR="00133005">
        <w:rPr>
          <w:rFonts w:ascii="Arial" w:hAnsi="Arial" w:cs="Arial"/>
        </w:rPr>
        <w:t xml:space="preserve">, together with </w:t>
      </w:r>
      <w:r w:rsidR="00FD0C31">
        <w:rPr>
          <w:rFonts w:ascii="Arial" w:hAnsi="Arial" w:cs="Arial"/>
        </w:rPr>
        <w:t>the league Disc</w:t>
      </w:r>
      <w:r w:rsidR="005670A5">
        <w:rPr>
          <w:rFonts w:ascii="Arial" w:hAnsi="Arial" w:cs="Arial"/>
        </w:rPr>
        <w:t>iplinary Rules and Official</w:t>
      </w:r>
      <w:r w:rsidR="00645E1F">
        <w:rPr>
          <w:rFonts w:ascii="Arial" w:hAnsi="Arial" w:cs="Arial"/>
        </w:rPr>
        <w:t>s’ Code of Conduct.</w:t>
      </w:r>
    </w:p>
    <w:p w14:paraId="33453352" w14:textId="496ABA46" w:rsidR="00645E1F" w:rsidRDefault="00645E1F" w:rsidP="00487C23">
      <w:pPr>
        <w:rPr>
          <w:rFonts w:ascii="Arial" w:hAnsi="Arial" w:cs="Arial"/>
        </w:rPr>
      </w:pPr>
      <w:r>
        <w:rPr>
          <w:rFonts w:ascii="Arial" w:hAnsi="Arial" w:cs="Arial"/>
        </w:rPr>
        <w:t>There were occasions</w:t>
      </w:r>
      <w:r w:rsidR="00B73DFE">
        <w:rPr>
          <w:rFonts w:ascii="Arial" w:hAnsi="Arial" w:cs="Arial"/>
        </w:rPr>
        <w:t xml:space="preserve"> during the season when the rules </w:t>
      </w:r>
      <w:bookmarkStart w:id="0" w:name="_Int_VkEy6maN"/>
      <w:r w:rsidR="00B73DFE">
        <w:rPr>
          <w:rFonts w:ascii="Arial" w:hAnsi="Arial" w:cs="Arial"/>
        </w:rPr>
        <w:t>were tested</w:t>
      </w:r>
      <w:bookmarkEnd w:id="0"/>
      <w:r w:rsidR="00B73DFE">
        <w:rPr>
          <w:rFonts w:ascii="Arial" w:hAnsi="Arial" w:cs="Arial"/>
        </w:rPr>
        <w:t xml:space="preserve"> and </w:t>
      </w:r>
      <w:bookmarkStart w:id="1" w:name="_Int_MvbcOpEg"/>
      <w:r w:rsidR="00B73DFE">
        <w:rPr>
          <w:rFonts w:ascii="Arial" w:hAnsi="Arial" w:cs="Arial"/>
        </w:rPr>
        <w:t>were amended</w:t>
      </w:r>
      <w:bookmarkEnd w:id="1"/>
      <w:r w:rsidR="00B73DFE">
        <w:rPr>
          <w:rFonts w:ascii="Arial" w:hAnsi="Arial" w:cs="Arial"/>
        </w:rPr>
        <w:t xml:space="preserve">. This particularly </w:t>
      </w:r>
      <w:r w:rsidR="00BA3E4A">
        <w:rPr>
          <w:rFonts w:ascii="Arial" w:hAnsi="Arial" w:cs="Arial"/>
        </w:rPr>
        <w:t xml:space="preserve">applied to the way the league addressed </w:t>
      </w:r>
      <w:r w:rsidR="00F879E5">
        <w:rPr>
          <w:rFonts w:ascii="Arial" w:hAnsi="Arial" w:cs="Arial"/>
        </w:rPr>
        <w:t>disciplinary</w:t>
      </w:r>
      <w:r w:rsidR="00BA3E4A">
        <w:rPr>
          <w:rFonts w:ascii="Arial" w:hAnsi="Arial" w:cs="Arial"/>
        </w:rPr>
        <w:t xml:space="preserve"> </w:t>
      </w:r>
      <w:r w:rsidR="00F879E5">
        <w:rPr>
          <w:rFonts w:ascii="Arial" w:hAnsi="Arial" w:cs="Arial"/>
        </w:rPr>
        <w:t>situations, with special reference to appeals.</w:t>
      </w:r>
    </w:p>
    <w:p w14:paraId="220C718C" w14:textId="6675FCC3" w:rsidR="00F879E5" w:rsidRDefault="00AD44B0" w:rsidP="00487C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Special </w:t>
      </w:r>
      <w:r w:rsidR="0029592C">
        <w:rPr>
          <w:rFonts w:ascii="Arial" w:hAnsi="Arial" w:cs="Arial"/>
        </w:rPr>
        <w:t>Situations</w:t>
      </w:r>
      <w:r>
        <w:rPr>
          <w:rFonts w:ascii="Arial" w:hAnsi="Arial" w:cs="Arial"/>
        </w:rPr>
        <w:t xml:space="preserve"> Committee</w:t>
      </w:r>
      <w:r w:rsidR="0029592C">
        <w:rPr>
          <w:rFonts w:ascii="Arial" w:hAnsi="Arial" w:cs="Arial"/>
        </w:rPr>
        <w:t xml:space="preserve">, and </w:t>
      </w:r>
      <w:bookmarkStart w:id="2" w:name="_Int_J0ZPZQkV"/>
      <w:r w:rsidR="0029592C">
        <w:rPr>
          <w:rFonts w:ascii="Arial" w:hAnsi="Arial" w:cs="Arial"/>
        </w:rPr>
        <w:t>accompanying</w:t>
      </w:r>
      <w:bookmarkEnd w:id="2"/>
      <w:r w:rsidR="0029592C">
        <w:rPr>
          <w:rFonts w:ascii="Arial" w:hAnsi="Arial" w:cs="Arial"/>
        </w:rPr>
        <w:t xml:space="preserve"> process,</w:t>
      </w:r>
      <w:r>
        <w:rPr>
          <w:rFonts w:ascii="Arial" w:hAnsi="Arial" w:cs="Arial"/>
        </w:rPr>
        <w:t xml:space="preserve"> </w:t>
      </w:r>
      <w:bookmarkStart w:id="3" w:name="_Int_x3RmpXuy"/>
      <w:r>
        <w:rPr>
          <w:rFonts w:ascii="Arial" w:hAnsi="Arial" w:cs="Arial"/>
        </w:rPr>
        <w:t xml:space="preserve">was also </w:t>
      </w:r>
      <w:r w:rsidR="0029592C">
        <w:rPr>
          <w:rFonts w:ascii="Arial" w:hAnsi="Arial" w:cs="Arial"/>
        </w:rPr>
        <w:t>created</w:t>
      </w:r>
      <w:bookmarkEnd w:id="3"/>
      <w:r w:rsidR="0029592C">
        <w:rPr>
          <w:rFonts w:ascii="Arial" w:hAnsi="Arial" w:cs="Arial"/>
        </w:rPr>
        <w:t xml:space="preserve"> to </w:t>
      </w:r>
      <w:r w:rsidR="006C65B0">
        <w:rPr>
          <w:rFonts w:ascii="Arial" w:hAnsi="Arial" w:cs="Arial"/>
        </w:rPr>
        <w:t xml:space="preserve">deal with </w:t>
      </w:r>
      <w:r w:rsidR="00E90D40">
        <w:rPr>
          <w:rFonts w:ascii="Arial" w:hAnsi="Arial" w:cs="Arial"/>
        </w:rPr>
        <w:t>decisions</w:t>
      </w:r>
      <w:r w:rsidR="006C65B0">
        <w:rPr>
          <w:rFonts w:ascii="Arial" w:hAnsi="Arial" w:cs="Arial"/>
        </w:rPr>
        <w:t xml:space="preserve"> that f</w:t>
      </w:r>
      <w:r w:rsidR="00AB0BFA">
        <w:rPr>
          <w:rFonts w:ascii="Arial" w:hAnsi="Arial" w:cs="Arial"/>
        </w:rPr>
        <w:t>all</w:t>
      </w:r>
      <w:r w:rsidR="006C65B0">
        <w:rPr>
          <w:rFonts w:ascii="Arial" w:hAnsi="Arial" w:cs="Arial"/>
        </w:rPr>
        <w:t xml:space="preserve"> outside of the ‘normal’ rules and processes</w:t>
      </w:r>
      <w:r w:rsidR="00E90D40">
        <w:rPr>
          <w:rFonts w:ascii="Arial" w:hAnsi="Arial" w:cs="Arial"/>
        </w:rPr>
        <w:t>.</w:t>
      </w:r>
    </w:p>
    <w:p w14:paraId="657D289E" w14:textId="293E0592" w:rsidR="00E90D40" w:rsidRDefault="00E90D40" w:rsidP="00487C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documents have </w:t>
      </w:r>
      <w:bookmarkStart w:id="4" w:name="_Int_Pbd0FOR8"/>
      <w:r>
        <w:rPr>
          <w:rFonts w:ascii="Arial" w:hAnsi="Arial" w:cs="Arial"/>
        </w:rPr>
        <w:t>been reviewed</w:t>
      </w:r>
      <w:bookmarkEnd w:id="4"/>
      <w:r>
        <w:rPr>
          <w:rFonts w:ascii="Arial" w:hAnsi="Arial" w:cs="Arial"/>
        </w:rPr>
        <w:t xml:space="preserve"> for the 2025-6 </w:t>
      </w:r>
      <w:r w:rsidR="00D14ADA">
        <w:rPr>
          <w:rFonts w:ascii="Arial" w:hAnsi="Arial" w:cs="Arial"/>
        </w:rPr>
        <w:t>season,</w:t>
      </w:r>
      <w:r>
        <w:rPr>
          <w:rFonts w:ascii="Arial" w:hAnsi="Arial" w:cs="Arial"/>
        </w:rPr>
        <w:t xml:space="preserve"> and we start this </w:t>
      </w:r>
      <w:r w:rsidR="00D56E41">
        <w:rPr>
          <w:rFonts w:ascii="Arial" w:hAnsi="Arial" w:cs="Arial"/>
        </w:rPr>
        <w:t>campaign in a much stronger position than last year.</w:t>
      </w:r>
    </w:p>
    <w:p w14:paraId="7FF618BF" w14:textId="1F84DCA2" w:rsidR="00D56E41" w:rsidRDefault="00D56E41" w:rsidP="00487C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From a constitutional and </w:t>
      </w:r>
      <w:r w:rsidR="00214F0C">
        <w:rPr>
          <w:rFonts w:ascii="Arial" w:hAnsi="Arial" w:cs="Arial"/>
        </w:rPr>
        <w:t xml:space="preserve">procedural perspective, </w:t>
      </w:r>
      <w:r w:rsidR="00E0659A">
        <w:rPr>
          <w:rFonts w:ascii="Arial" w:hAnsi="Arial" w:cs="Arial"/>
        </w:rPr>
        <w:t xml:space="preserve">HBL is in </w:t>
      </w:r>
      <w:bookmarkStart w:id="5" w:name="_Int_OtzcKXt8"/>
      <w:r w:rsidR="00E0659A">
        <w:rPr>
          <w:rFonts w:ascii="Arial" w:hAnsi="Arial" w:cs="Arial"/>
        </w:rPr>
        <w:t xml:space="preserve">good </w:t>
      </w:r>
      <w:r w:rsidR="00D14ADA">
        <w:rPr>
          <w:rFonts w:ascii="Arial" w:hAnsi="Arial" w:cs="Arial"/>
        </w:rPr>
        <w:t>shape</w:t>
      </w:r>
      <w:bookmarkEnd w:id="5"/>
      <w:r w:rsidR="00D14ADA">
        <w:rPr>
          <w:rFonts w:ascii="Arial" w:hAnsi="Arial" w:cs="Arial"/>
        </w:rPr>
        <w:t>,</w:t>
      </w:r>
      <w:r w:rsidR="00E0659A">
        <w:rPr>
          <w:rFonts w:ascii="Arial" w:hAnsi="Arial" w:cs="Arial"/>
        </w:rPr>
        <w:t xml:space="preserve"> and we look forward to a competitive and enjoyable season for </w:t>
      </w:r>
      <w:r w:rsidR="00DA3D74">
        <w:rPr>
          <w:rFonts w:ascii="Arial" w:hAnsi="Arial" w:cs="Arial"/>
        </w:rPr>
        <w:t xml:space="preserve">spectators, players, table </w:t>
      </w:r>
      <w:r w:rsidR="00574299">
        <w:rPr>
          <w:rFonts w:ascii="Arial" w:hAnsi="Arial" w:cs="Arial"/>
        </w:rPr>
        <w:t>officials,</w:t>
      </w:r>
      <w:r w:rsidR="003A52E5">
        <w:rPr>
          <w:rFonts w:ascii="Arial" w:hAnsi="Arial" w:cs="Arial"/>
        </w:rPr>
        <w:t xml:space="preserve"> and referees.</w:t>
      </w:r>
    </w:p>
    <w:p w14:paraId="0897D761" w14:textId="77777777" w:rsidR="00161EB4" w:rsidRDefault="00161EB4" w:rsidP="00487C23">
      <w:pPr>
        <w:rPr>
          <w:rFonts w:ascii="Arial" w:hAnsi="Arial" w:cs="Arial"/>
        </w:rPr>
      </w:pPr>
    </w:p>
    <w:p w14:paraId="400D62FB" w14:textId="609B16C6" w:rsidR="00161EB4" w:rsidRDefault="00161EB4" w:rsidP="00487C23">
      <w:pPr>
        <w:rPr>
          <w:rFonts w:ascii="Arial" w:hAnsi="Arial" w:cs="Arial"/>
        </w:rPr>
      </w:pPr>
      <w:r>
        <w:rPr>
          <w:rFonts w:ascii="Arial" w:hAnsi="Arial" w:cs="Arial"/>
        </w:rPr>
        <w:t>Peter Thorp</w:t>
      </w:r>
    </w:p>
    <w:p w14:paraId="10E35A20" w14:textId="5F771BF5" w:rsidR="00161EB4" w:rsidRDefault="00161EB4" w:rsidP="00487C23">
      <w:pPr>
        <w:rPr>
          <w:rFonts w:ascii="Arial" w:hAnsi="Arial" w:cs="Arial"/>
        </w:rPr>
      </w:pPr>
      <w:r>
        <w:rPr>
          <w:rFonts w:ascii="Arial" w:hAnsi="Arial" w:cs="Arial"/>
        </w:rPr>
        <w:t>HBL Committee</w:t>
      </w:r>
    </w:p>
    <w:p w14:paraId="569DCA5E" w14:textId="77777777" w:rsidR="00E90D40" w:rsidRDefault="00E90D40" w:rsidP="00487C23">
      <w:pPr>
        <w:rPr>
          <w:rFonts w:ascii="Arial" w:hAnsi="Arial" w:cs="Arial"/>
        </w:rPr>
      </w:pPr>
    </w:p>
    <w:p w14:paraId="430A7A8A" w14:textId="77777777" w:rsidR="00F879E5" w:rsidRDefault="00F879E5" w:rsidP="00487C23">
      <w:pPr>
        <w:rPr>
          <w:rFonts w:ascii="Arial" w:hAnsi="Arial" w:cs="Arial"/>
        </w:rPr>
      </w:pPr>
    </w:p>
    <w:p w14:paraId="5781E270" w14:textId="77777777" w:rsidR="00F879E5" w:rsidRDefault="00F879E5" w:rsidP="00487C23">
      <w:pPr>
        <w:rPr>
          <w:rFonts w:ascii="Arial" w:hAnsi="Arial" w:cs="Arial"/>
        </w:rPr>
      </w:pPr>
    </w:p>
    <w:p w14:paraId="79DF9950" w14:textId="77777777" w:rsidR="00A94472" w:rsidRPr="00487C23" w:rsidRDefault="00A94472" w:rsidP="00487C23">
      <w:pPr>
        <w:rPr>
          <w:rFonts w:ascii="Arial" w:hAnsi="Arial" w:cs="Arial"/>
        </w:rPr>
      </w:pPr>
    </w:p>
    <w:sectPr w:rsidR="00A94472" w:rsidRPr="00487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kEy6maN" int2:invalidationBookmarkName="" int2:hashCode="jztixnYTBFii7T" int2:id="3adQLpqT">
      <int2:state int2:value="Rejected" int2:type="style"/>
    </int2:bookmark>
    <int2:bookmark int2:bookmarkName="_Int_MvbcOpEg" int2:invalidationBookmarkName="" int2:hashCode="N0qXCDMec8rLlN" int2:id="IyUoT5ru">
      <int2:state int2:value="Rejected" int2:type="style"/>
    </int2:bookmark>
    <int2:bookmark int2:bookmarkName="_Int_J0ZPZQkV" int2:invalidationBookmarkName="" int2:hashCode="ZEeb4vmo5sNw6b" int2:id="oRBzXQbJ">
      <int2:state int2:value="Rejected" int2:type="style"/>
    </int2:bookmark>
    <int2:bookmark int2:bookmarkName="_Int_x3RmpXuy" int2:invalidationBookmarkName="" int2:hashCode="rRCHebfbgCfCKf" int2:id="eQ9M0nBp">
      <int2:state int2:value="Rejected" int2:type="style"/>
    </int2:bookmark>
    <int2:bookmark int2:bookmarkName="_Int_Pbd0FOR8" int2:invalidationBookmarkName="" int2:hashCode="5SjAGWM3c3LvYj" int2:id="l5GWAzFd">
      <int2:state int2:value="Rejected" int2:type="style"/>
    </int2:bookmark>
    <int2:bookmark int2:bookmarkName="_Int_OtzcKXt8" int2:invalidationBookmarkName="" int2:hashCode="p3OVnA4l0Sg8vW" int2:id="dNxwRJIp">
      <int2:state int2:value="Rejected" int2:type="styl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F1"/>
    <w:rsid w:val="00055EB4"/>
    <w:rsid w:val="000A2BC9"/>
    <w:rsid w:val="00133005"/>
    <w:rsid w:val="00161EB4"/>
    <w:rsid w:val="00214F0C"/>
    <w:rsid w:val="0029592C"/>
    <w:rsid w:val="003A52E5"/>
    <w:rsid w:val="00483759"/>
    <w:rsid w:val="00487C23"/>
    <w:rsid w:val="004F7DE4"/>
    <w:rsid w:val="005670A5"/>
    <w:rsid w:val="00574299"/>
    <w:rsid w:val="00645E1F"/>
    <w:rsid w:val="006C65B0"/>
    <w:rsid w:val="00A94472"/>
    <w:rsid w:val="00AA546C"/>
    <w:rsid w:val="00AB0BFA"/>
    <w:rsid w:val="00AD44B0"/>
    <w:rsid w:val="00B42AAB"/>
    <w:rsid w:val="00B73DFE"/>
    <w:rsid w:val="00BA3E4A"/>
    <w:rsid w:val="00D14ADA"/>
    <w:rsid w:val="00D56E41"/>
    <w:rsid w:val="00DA3D74"/>
    <w:rsid w:val="00DE44A6"/>
    <w:rsid w:val="00E0659A"/>
    <w:rsid w:val="00E17586"/>
    <w:rsid w:val="00E67772"/>
    <w:rsid w:val="00E90D40"/>
    <w:rsid w:val="00EC1D66"/>
    <w:rsid w:val="00F737F1"/>
    <w:rsid w:val="00F879E5"/>
    <w:rsid w:val="00FD0C31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1F6A5"/>
  <w15:chartTrackingRefBased/>
  <w15:docId w15:val="{CAF8203A-F65D-6349-8BB1-B534592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7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Thorp</dc:creator>
  <cp:keywords/>
  <dc:description/>
  <cp:lastModifiedBy>Peter Thorp</cp:lastModifiedBy>
  <cp:revision>2</cp:revision>
  <dcterms:created xsi:type="dcterms:W3CDTF">2025-09-08T16:48:00Z</dcterms:created>
  <dcterms:modified xsi:type="dcterms:W3CDTF">2025-09-08T16:48:00Z</dcterms:modified>
</cp:coreProperties>
</file>